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24277" w14:textId="1CBCD696" w:rsidR="00450967" w:rsidRDefault="00450967" w:rsidP="00450967">
      <w:pPr>
        <w:widowControl w:val="0"/>
        <w:autoSpaceDE w:val="0"/>
        <w:autoSpaceDN w:val="0"/>
        <w:adjustRightInd w:val="0"/>
        <w:spacing w:after="240" w:line="320" w:lineRule="atLeast"/>
        <w:ind w:left="851" w:right="567"/>
        <w:jc w:val="center"/>
        <w:rPr>
          <w:rFonts w:ascii="Helvetica Neue" w:hAnsi="Helvetica Neue" w:cs="Helvetica Neue"/>
          <w:b/>
          <w:bCs/>
          <w:color w:val="000000"/>
          <w:sz w:val="26"/>
          <w:szCs w:val="26"/>
          <w:lang w:val="en-US"/>
        </w:rPr>
      </w:pPr>
      <w:r>
        <w:rPr>
          <w:rFonts w:ascii="Helvetica Neue" w:hAnsi="Helvetica Neue" w:cs="Helvetica Neue"/>
          <w:b/>
          <w:bCs/>
          <w:color w:val="000000"/>
          <w:sz w:val="26"/>
          <w:szCs w:val="26"/>
          <w:lang w:val="en-US"/>
        </w:rPr>
        <w:t>ES</w:t>
      </w:r>
      <w:r w:rsidR="00455BDA">
        <w:rPr>
          <w:rFonts w:ascii="Helvetica Neue" w:hAnsi="Helvetica Neue" w:cs="Helvetica Neue"/>
          <w:b/>
          <w:bCs/>
          <w:color w:val="000000"/>
          <w:sz w:val="26"/>
          <w:szCs w:val="26"/>
          <w:lang w:val="en-US"/>
        </w:rPr>
        <w:t>L ANNIVERSARY TOURNAMENT</w:t>
      </w:r>
      <w:r w:rsidR="006C2DD6">
        <w:rPr>
          <w:rFonts w:ascii="Helvetica Neue" w:hAnsi="Helvetica Neue" w:cs="Helvetica Neue"/>
          <w:b/>
          <w:bCs/>
          <w:color w:val="000000"/>
          <w:sz w:val="26"/>
          <w:szCs w:val="26"/>
          <w:lang w:val="en-US"/>
        </w:rPr>
        <w:t xml:space="preserve"> 2017</w:t>
      </w:r>
    </w:p>
    <w:p w14:paraId="327CB117" w14:textId="77777777" w:rsidR="00450967" w:rsidRDefault="00450967" w:rsidP="00450967">
      <w:pPr>
        <w:widowControl w:val="0"/>
        <w:autoSpaceDE w:val="0"/>
        <w:autoSpaceDN w:val="0"/>
        <w:adjustRightInd w:val="0"/>
        <w:spacing w:after="240" w:line="320" w:lineRule="atLeast"/>
        <w:ind w:left="851" w:right="567"/>
        <w:rPr>
          <w:rFonts w:ascii="Helvetica Neue" w:hAnsi="Helvetica Neue" w:cs="Helvetica Neue"/>
          <w:b/>
          <w:bCs/>
          <w:color w:val="000000"/>
          <w:lang w:val="en-US"/>
        </w:rPr>
      </w:pPr>
    </w:p>
    <w:p w14:paraId="74A27B5F" w14:textId="77777777" w:rsidR="00450967" w:rsidRPr="00450967" w:rsidRDefault="00450967" w:rsidP="00450967">
      <w:pPr>
        <w:widowControl w:val="0"/>
        <w:autoSpaceDE w:val="0"/>
        <w:autoSpaceDN w:val="0"/>
        <w:adjustRightInd w:val="0"/>
        <w:spacing w:after="240" w:line="320" w:lineRule="atLeast"/>
        <w:ind w:left="851" w:right="567"/>
        <w:rPr>
          <w:rFonts w:ascii="Helvetica Neue" w:hAnsi="Helvetica Neue" w:cs="Times"/>
          <w:color w:val="000000"/>
          <w:lang w:val="en-US"/>
        </w:rPr>
      </w:pPr>
      <w:r w:rsidRPr="00450967">
        <w:rPr>
          <w:rFonts w:ascii="Helvetica Neue" w:hAnsi="Helvetica Neue" w:cs="Helvetica Neue"/>
          <w:b/>
          <w:bCs/>
          <w:color w:val="000000"/>
          <w:lang w:val="en-US"/>
        </w:rPr>
        <w:t xml:space="preserve">1. GENERAL </w:t>
      </w:r>
    </w:p>
    <w:p w14:paraId="6D65DE9D" w14:textId="3FDB96EA" w:rsidR="00396091" w:rsidRDefault="00450967" w:rsidP="00450967">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499BC9" w:themeColor="accent1"/>
          <w:lang w:val="en-US"/>
        </w:rPr>
        <w:t xml:space="preserve">1.1 </w:t>
      </w:r>
      <w:r w:rsidR="00187150">
        <w:rPr>
          <w:rFonts w:ascii="Helvetica Neue" w:hAnsi="Helvetica Neue" w:cs="Times"/>
          <w:color w:val="499BC9" w:themeColor="accent1"/>
          <w:lang w:val="en-US"/>
        </w:rPr>
        <w:t>Date</w:t>
      </w:r>
      <w:r w:rsidRPr="00450967">
        <w:rPr>
          <w:rFonts w:ascii="Helvetica Neue" w:hAnsi="Helvetica Neue" w:cs="Times"/>
          <w:color w:val="499BC9" w:themeColor="accent1"/>
          <w:lang w:val="en-US"/>
        </w:rPr>
        <w:t xml:space="preserve"> and place.</w:t>
      </w:r>
      <w:r w:rsidR="00396091">
        <w:rPr>
          <w:rFonts w:ascii="Helvetica Neue" w:hAnsi="Helvetica Neue" w:cs="Times"/>
          <w:color w:val="000000"/>
          <w:lang w:val="en-US"/>
        </w:rPr>
        <w:t xml:space="preserve"> </w:t>
      </w:r>
    </w:p>
    <w:p w14:paraId="1863D84F" w14:textId="05C17B5A" w:rsidR="00450967" w:rsidRPr="00450967" w:rsidRDefault="00653605" w:rsidP="00450967">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000000"/>
          <w:lang w:val="en-US"/>
        </w:rPr>
        <w:t>19.-20.8.</w:t>
      </w:r>
      <w:r w:rsidR="00450967" w:rsidRPr="00450967">
        <w:rPr>
          <w:rFonts w:ascii="Helvetica Neue" w:hAnsi="Helvetica Neue" w:cs="Times"/>
          <w:color w:val="000000"/>
          <w:lang w:val="en-US"/>
        </w:rPr>
        <w:t>2</w:t>
      </w:r>
      <w:r w:rsidR="00D016C4">
        <w:rPr>
          <w:rFonts w:ascii="Helvetica Neue" w:hAnsi="Helvetica Neue" w:cs="Times"/>
          <w:color w:val="000000"/>
          <w:lang w:val="en-US"/>
        </w:rPr>
        <w:t xml:space="preserve">017. </w:t>
      </w:r>
      <w:r>
        <w:rPr>
          <w:rFonts w:ascii="Helvetica Neue" w:hAnsi="Helvetica Neue" w:cs="Times"/>
          <w:color w:val="000000"/>
          <w:lang w:val="en-US"/>
        </w:rPr>
        <w:t>White Beach Golf Club, Valgeranna, Pärnumaa</w:t>
      </w:r>
    </w:p>
    <w:p w14:paraId="471BBB16" w14:textId="5E412D4E" w:rsidR="00396091" w:rsidRDefault="00305181" w:rsidP="00396091">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139DEB"/>
          <w:lang w:val="en-US"/>
        </w:rPr>
      </w:pPr>
      <w:r w:rsidRPr="00450967">
        <w:rPr>
          <w:rFonts w:ascii="Helvetica Neue" w:hAnsi="Helvetica Neue" w:cs="Times"/>
          <w:color w:val="499BC9" w:themeColor="accent1"/>
          <w:lang w:val="en-US"/>
        </w:rPr>
        <w:t>1.2 Form</w:t>
      </w:r>
      <w:r w:rsidR="00450967" w:rsidRPr="00450967">
        <w:rPr>
          <w:rFonts w:ascii="Helvetica Neue" w:hAnsi="Helvetica Neue" w:cs="Times"/>
          <w:color w:val="499BC9" w:themeColor="accent1"/>
          <w:lang w:val="en-US"/>
        </w:rPr>
        <w:t xml:space="preserve"> of Play</w:t>
      </w:r>
      <w:r w:rsidR="000856AE">
        <w:rPr>
          <w:rFonts w:ascii="Helvetica Neue" w:hAnsi="Helvetica Neue" w:cs="Times"/>
          <w:color w:val="499BC9" w:themeColor="accent1"/>
          <w:lang w:val="en-US"/>
        </w:rPr>
        <w:t xml:space="preserve"> and categories.</w:t>
      </w:r>
    </w:p>
    <w:p w14:paraId="136EC372" w14:textId="36CF840C" w:rsidR="00653605" w:rsidRDefault="00450967" w:rsidP="00653605">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Neue"/>
          <w:color w:val="000000"/>
          <w:lang w:val="en-US"/>
        </w:rPr>
        <w:t>The Championship shall be d</w:t>
      </w:r>
      <w:r w:rsidR="006A4F09">
        <w:rPr>
          <w:rFonts w:ascii="Helvetica Neue" w:hAnsi="Helvetica Neue" w:cs="Helvetica Neue"/>
          <w:color w:val="000000"/>
          <w:lang w:val="en-US"/>
        </w:rPr>
        <w:t>ecided by</w:t>
      </w:r>
      <w:r w:rsidR="00653605">
        <w:rPr>
          <w:rFonts w:ascii="Helvetica Neue" w:hAnsi="Helvetica Neue" w:cs="Helvetica Neue"/>
          <w:color w:val="000000"/>
          <w:lang w:val="en-US"/>
        </w:rPr>
        <w:t xml:space="preserve"> over </w:t>
      </w:r>
      <w:r w:rsidR="00A6554F">
        <w:rPr>
          <w:rFonts w:ascii="Helvetica Neue" w:hAnsi="Helvetica Neue" w:cs="Helvetica Neue"/>
          <w:color w:val="000000"/>
          <w:lang w:val="en-US"/>
        </w:rPr>
        <w:t>two</w:t>
      </w:r>
      <w:r w:rsidRPr="00450967">
        <w:rPr>
          <w:rFonts w:ascii="Helvetica Neue" w:hAnsi="Helvetica Neue" w:cs="Helvetica Neue"/>
          <w:color w:val="000000"/>
          <w:lang w:val="en-US"/>
        </w:rPr>
        <w:t xml:space="preserve"> rounds of 18 holes each day, in accordance with the Rules of Golf as approved by R&amp;A Rules Limited, the Estonian Golf </w:t>
      </w:r>
      <w:r w:rsidR="00C81F98">
        <w:rPr>
          <w:rFonts w:ascii="Helvetica Neue" w:hAnsi="Helvetica Neue" w:cs="Helvetica Neue"/>
          <w:color w:val="000000"/>
          <w:lang w:val="en-US"/>
        </w:rPr>
        <w:t xml:space="preserve">Association </w:t>
      </w:r>
      <w:r w:rsidRPr="00450967">
        <w:rPr>
          <w:rFonts w:ascii="Helvetica Neue" w:hAnsi="Helvetica Neue" w:cs="Helvetica Neue"/>
          <w:color w:val="000000"/>
          <w:lang w:val="en-US"/>
        </w:rPr>
        <w:t xml:space="preserve">Hard Card, the Local Rules approved by the Committee at the championship and the Conditions herein. </w:t>
      </w:r>
      <w:r w:rsidRPr="00450967">
        <w:rPr>
          <w:rFonts w:ascii="Helvetica Neue" w:hAnsi="Helvetica Neue" w:cs="Times"/>
          <w:color w:val="000000"/>
          <w:lang w:val="en-US"/>
        </w:rPr>
        <w:t> </w:t>
      </w:r>
    </w:p>
    <w:p w14:paraId="209A98E1" w14:textId="0573F0AA" w:rsidR="00450967" w:rsidRDefault="00450967" w:rsidP="00396091">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Neue"/>
          <w:color w:val="00002C"/>
          <w:lang w:val="en-US"/>
        </w:rPr>
        <w:t>An entry will be accepted from any male</w:t>
      </w:r>
      <w:r w:rsidR="00A6554F">
        <w:rPr>
          <w:rFonts w:ascii="Helvetica Neue" w:hAnsi="Helvetica Neue" w:cs="Helvetica Neue"/>
          <w:color w:val="00002C"/>
          <w:lang w:val="en-US"/>
        </w:rPr>
        <w:t>/female</w:t>
      </w:r>
      <w:r w:rsidRPr="00450967">
        <w:rPr>
          <w:rFonts w:ascii="Helvetica Neue" w:hAnsi="Helvetica Neue" w:cs="Helvetica Neue"/>
          <w:color w:val="00002C"/>
          <w:lang w:val="en-US"/>
        </w:rPr>
        <w:t xml:space="preserve"> </w:t>
      </w:r>
      <w:r w:rsidR="000856AE">
        <w:rPr>
          <w:rFonts w:ascii="Helvetica Neue" w:hAnsi="Helvetica Neue" w:cs="Helvetica Neue"/>
          <w:color w:val="00002C"/>
          <w:lang w:val="en-US"/>
        </w:rPr>
        <w:t xml:space="preserve">senior </w:t>
      </w:r>
      <w:r w:rsidRPr="00450967">
        <w:rPr>
          <w:rFonts w:ascii="Helvetica Neue" w:hAnsi="Helvetica Neue" w:cs="Helvetica Neue"/>
          <w:color w:val="00002C"/>
          <w:lang w:val="en-US"/>
        </w:rPr>
        <w:t xml:space="preserve">amateur player who has EGA exact HCP </w:t>
      </w:r>
      <w:r w:rsidR="00A6554F">
        <w:rPr>
          <w:rFonts w:ascii="Helvetica Neue" w:hAnsi="Helvetica Neue" w:cs="Helvetica Neue"/>
          <w:color w:val="00002C"/>
          <w:lang w:val="en-US"/>
        </w:rPr>
        <w:t>36 or lower</w:t>
      </w:r>
      <w:r w:rsidRPr="00450967">
        <w:rPr>
          <w:rFonts w:ascii="Helvetica Neue" w:hAnsi="Helvetica Neue" w:cs="Helvetica Neue"/>
          <w:color w:val="00002C"/>
          <w:lang w:val="en-US"/>
        </w:rPr>
        <w:t xml:space="preserve">. </w:t>
      </w:r>
      <w:r w:rsidRPr="00450967">
        <w:rPr>
          <w:rFonts w:ascii="Helvetica Neue" w:hAnsi="Helvetica Neue" w:cs="Times"/>
          <w:color w:val="000000"/>
          <w:lang w:val="en-US"/>
        </w:rPr>
        <w:t> </w:t>
      </w:r>
    </w:p>
    <w:p w14:paraId="2543A324" w14:textId="010ADA70" w:rsidR="00A6554F" w:rsidRDefault="00A6554F" w:rsidP="00396091">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Neue"/>
          <w:color w:val="00002C"/>
          <w:lang w:val="en-US"/>
        </w:rPr>
        <w:t>All players must be 50 years of age on or before the first day of tournament.</w:t>
      </w:r>
    </w:p>
    <w:p w14:paraId="6E719EF5" w14:textId="52E61B8C" w:rsidR="00146AC9" w:rsidRPr="00180574" w:rsidRDefault="00455BDA" w:rsidP="00455BDA">
      <w:pPr>
        <w:pStyle w:val="FreeFormA"/>
        <w:spacing w:after="240"/>
        <w:ind w:left="1440" w:right="1410"/>
        <w:rPr>
          <w:rFonts w:ascii="Arial" w:hAnsi="Arial"/>
        </w:rPr>
      </w:pPr>
      <w:r>
        <w:rPr>
          <w:rFonts w:ascii="Arial" w:hAnsi="Arial"/>
          <w:bCs/>
        </w:rPr>
        <w:t xml:space="preserve">1. </w:t>
      </w:r>
      <w:r w:rsidR="00146AC9">
        <w:rPr>
          <w:rFonts w:ascii="Arial" w:hAnsi="Arial"/>
          <w:bCs/>
        </w:rPr>
        <w:t>Senior Mens</w:t>
      </w:r>
      <w:r w:rsidR="00146AC9">
        <w:rPr>
          <w:rFonts w:ascii="Arial" w:hAnsi="Arial"/>
          <w:bCs/>
        </w:rPr>
        <w:tab/>
      </w:r>
      <w:r w:rsidR="00146AC9">
        <w:rPr>
          <w:rFonts w:ascii="Arial" w:hAnsi="Arial"/>
          <w:bCs/>
        </w:rPr>
        <w:tab/>
        <w:t>HCP &lt;12,5</w:t>
      </w:r>
      <w:r w:rsidR="00146AC9">
        <w:rPr>
          <w:rFonts w:ascii="Arial" w:hAnsi="Arial"/>
          <w:bCs/>
        </w:rPr>
        <w:tab/>
      </w:r>
      <w:r w:rsidR="00146AC9">
        <w:rPr>
          <w:rFonts w:ascii="Arial" w:hAnsi="Arial"/>
          <w:bCs/>
        </w:rPr>
        <w:tab/>
        <w:t>S</w:t>
      </w:r>
      <w:r w:rsidR="00A6554F">
        <w:rPr>
          <w:rFonts w:ascii="Arial" w:hAnsi="Arial"/>
          <w:bCs/>
        </w:rPr>
        <w:t>trokeplay</w:t>
      </w:r>
      <w:r w:rsidR="00146AC9">
        <w:rPr>
          <w:rFonts w:ascii="Arial" w:hAnsi="Arial"/>
          <w:bCs/>
        </w:rPr>
        <w:tab/>
      </w:r>
      <w:r>
        <w:rPr>
          <w:rFonts w:ascii="Arial" w:hAnsi="Arial"/>
        </w:rPr>
        <w:br/>
      </w:r>
      <w:r>
        <w:rPr>
          <w:rFonts w:ascii="Arial" w:hAnsi="Arial"/>
          <w:bCs/>
        </w:rPr>
        <w:t xml:space="preserve">2. </w:t>
      </w:r>
      <w:r w:rsidR="00146AC9">
        <w:rPr>
          <w:rFonts w:ascii="Arial" w:hAnsi="Arial"/>
          <w:bCs/>
        </w:rPr>
        <w:t>Senior Mens</w:t>
      </w:r>
      <w:r w:rsidR="00146AC9">
        <w:rPr>
          <w:rFonts w:ascii="Arial" w:hAnsi="Arial"/>
          <w:bCs/>
        </w:rPr>
        <w:tab/>
      </w:r>
      <w:r w:rsidR="00146AC9">
        <w:rPr>
          <w:rFonts w:ascii="Arial" w:hAnsi="Arial"/>
          <w:bCs/>
        </w:rPr>
        <w:tab/>
        <w:t>HCP 12,5-18,4</w:t>
      </w:r>
      <w:r w:rsidR="00146AC9">
        <w:rPr>
          <w:rFonts w:ascii="Arial" w:hAnsi="Arial"/>
          <w:bCs/>
        </w:rPr>
        <w:tab/>
        <w:t>HCP Strokeplay</w:t>
      </w:r>
      <w:r>
        <w:rPr>
          <w:rFonts w:ascii="Arial" w:hAnsi="Arial"/>
        </w:rPr>
        <w:br/>
        <w:t xml:space="preserve">3. </w:t>
      </w:r>
      <w:r w:rsidR="00146AC9">
        <w:rPr>
          <w:rFonts w:ascii="Arial" w:hAnsi="Arial"/>
          <w:bCs/>
        </w:rPr>
        <w:t>Senior Mens</w:t>
      </w:r>
      <w:r w:rsidR="00146AC9">
        <w:rPr>
          <w:rFonts w:ascii="Arial" w:hAnsi="Arial"/>
          <w:bCs/>
        </w:rPr>
        <w:tab/>
      </w:r>
      <w:r w:rsidR="00146AC9">
        <w:rPr>
          <w:rFonts w:ascii="Arial" w:hAnsi="Arial"/>
          <w:bCs/>
        </w:rPr>
        <w:tab/>
        <w:t>HCP 18,5-36</w:t>
      </w:r>
      <w:r w:rsidR="00146AC9">
        <w:rPr>
          <w:rFonts w:ascii="Arial" w:hAnsi="Arial"/>
          <w:bCs/>
        </w:rPr>
        <w:tab/>
      </w:r>
      <w:r w:rsidR="00146AC9">
        <w:rPr>
          <w:rFonts w:ascii="Arial" w:hAnsi="Arial"/>
          <w:bCs/>
        </w:rPr>
        <w:tab/>
        <w:t>Stableford</w:t>
      </w:r>
      <w:r>
        <w:rPr>
          <w:rFonts w:ascii="Arial" w:hAnsi="Arial"/>
        </w:rPr>
        <w:br/>
        <w:t xml:space="preserve">4. </w:t>
      </w:r>
      <w:r w:rsidR="00146AC9">
        <w:rPr>
          <w:rFonts w:ascii="Arial" w:hAnsi="Arial"/>
          <w:bCs/>
        </w:rPr>
        <w:t>Senior Ladies</w:t>
      </w:r>
      <w:r w:rsidR="00146AC9">
        <w:rPr>
          <w:rFonts w:ascii="Arial" w:hAnsi="Arial"/>
          <w:bCs/>
        </w:rPr>
        <w:tab/>
      </w:r>
      <w:r>
        <w:rPr>
          <w:rFonts w:ascii="Arial" w:hAnsi="Arial"/>
          <w:bCs/>
        </w:rPr>
        <w:tab/>
      </w:r>
      <w:r w:rsidR="00146AC9">
        <w:rPr>
          <w:rFonts w:ascii="Arial" w:hAnsi="Arial"/>
          <w:bCs/>
        </w:rPr>
        <w:t>HCP &lt;18,5</w:t>
      </w:r>
      <w:r w:rsidR="00146AC9">
        <w:rPr>
          <w:rFonts w:ascii="Arial" w:hAnsi="Arial"/>
          <w:bCs/>
        </w:rPr>
        <w:tab/>
      </w:r>
      <w:r w:rsidR="00146AC9">
        <w:rPr>
          <w:rFonts w:ascii="Arial" w:hAnsi="Arial"/>
          <w:bCs/>
        </w:rPr>
        <w:tab/>
        <w:t>HCP Strokeplay</w:t>
      </w:r>
      <w:r>
        <w:rPr>
          <w:rFonts w:ascii="Arial" w:hAnsi="Arial"/>
        </w:rPr>
        <w:br/>
        <w:t xml:space="preserve">5. </w:t>
      </w:r>
      <w:r w:rsidR="00146AC9">
        <w:rPr>
          <w:rFonts w:ascii="Arial" w:hAnsi="Arial"/>
          <w:bCs/>
        </w:rPr>
        <w:t>Senior Ladies</w:t>
      </w:r>
      <w:r w:rsidR="00146AC9">
        <w:rPr>
          <w:rFonts w:ascii="Arial" w:hAnsi="Arial"/>
          <w:bCs/>
        </w:rPr>
        <w:tab/>
      </w:r>
      <w:r>
        <w:rPr>
          <w:rFonts w:ascii="Arial" w:hAnsi="Arial"/>
          <w:bCs/>
        </w:rPr>
        <w:tab/>
      </w:r>
      <w:r w:rsidR="00146AC9">
        <w:rPr>
          <w:rFonts w:ascii="Arial" w:hAnsi="Arial"/>
          <w:bCs/>
        </w:rPr>
        <w:t>HCP 18,5-36</w:t>
      </w:r>
      <w:r w:rsidR="00146AC9">
        <w:rPr>
          <w:rFonts w:ascii="Arial" w:hAnsi="Arial"/>
          <w:bCs/>
        </w:rPr>
        <w:tab/>
      </w:r>
      <w:r w:rsidR="00146AC9">
        <w:rPr>
          <w:rFonts w:ascii="Arial" w:hAnsi="Arial"/>
          <w:bCs/>
        </w:rPr>
        <w:tab/>
        <w:t xml:space="preserve">Stableford </w:t>
      </w:r>
    </w:p>
    <w:p w14:paraId="23E0132D" w14:textId="2E88ECDB" w:rsidR="00396091" w:rsidRDefault="00B701DD" w:rsidP="00450967">
      <w:pPr>
        <w:widowControl w:val="0"/>
        <w:autoSpaceDE w:val="0"/>
        <w:autoSpaceDN w:val="0"/>
        <w:adjustRightInd w:val="0"/>
        <w:ind w:left="851" w:right="567"/>
        <w:rPr>
          <w:rFonts w:ascii="Helvetica Neue" w:hAnsi="Helvetica Neue" w:cs="Times"/>
          <w:color w:val="499BC9" w:themeColor="accent1"/>
          <w:lang w:val="en-US"/>
        </w:rPr>
      </w:pPr>
      <w:r>
        <w:rPr>
          <w:rFonts w:ascii="Helvetica Neue" w:hAnsi="Helvetica Neue" w:cs="Times"/>
          <w:color w:val="499BC9" w:themeColor="accent1"/>
          <w:lang w:val="en-US"/>
        </w:rPr>
        <w:t>1.3</w:t>
      </w:r>
      <w:r w:rsidR="00450967" w:rsidRPr="00450967">
        <w:rPr>
          <w:rFonts w:ascii="Helvetica Neue" w:hAnsi="Helvetica Neue" w:cs="Times"/>
          <w:color w:val="499BC9" w:themeColor="accent1"/>
          <w:lang w:val="en-US"/>
        </w:rPr>
        <w:t> Number of Competitors  </w:t>
      </w:r>
    </w:p>
    <w:p w14:paraId="1F7EA8B3" w14:textId="77777777" w:rsidR="00396091" w:rsidRDefault="00396091" w:rsidP="00450967">
      <w:pPr>
        <w:widowControl w:val="0"/>
        <w:autoSpaceDE w:val="0"/>
        <w:autoSpaceDN w:val="0"/>
        <w:adjustRightInd w:val="0"/>
        <w:ind w:left="851" w:right="567"/>
        <w:rPr>
          <w:rFonts w:ascii="Helvetica Neue" w:hAnsi="Helvetica Neue" w:cs="Times"/>
          <w:color w:val="499BC9" w:themeColor="accent1"/>
          <w:lang w:val="en-US"/>
        </w:rPr>
      </w:pPr>
    </w:p>
    <w:p w14:paraId="65E7A9A8" w14:textId="7B4A4180" w:rsidR="00450967" w:rsidRPr="00D016C4" w:rsidRDefault="00450967" w:rsidP="00396091">
      <w:pPr>
        <w:widowControl w:val="0"/>
        <w:autoSpaceDE w:val="0"/>
        <w:autoSpaceDN w:val="0"/>
        <w:adjustRightInd w:val="0"/>
        <w:ind w:left="851" w:right="567"/>
        <w:jc w:val="both"/>
        <w:rPr>
          <w:rFonts w:ascii="Helvetica Neue" w:hAnsi="Helvetica Neue" w:cs="Helvetica"/>
          <w:lang w:val="en-US"/>
        </w:rPr>
      </w:pPr>
      <w:r w:rsidRPr="00450967">
        <w:rPr>
          <w:rFonts w:ascii="Helvetica Neue" w:hAnsi="Helvetica Neue" w:cs="Helvetica Neue"/>
          <w:color w:val="000000"/>
          <w:lang w:val="en-US"/>
        </w:rPr>
        <w:t xml:space="preserve">The </w:t>
      </w:r>
      <w:r w:rsidR="00653605">
        <w:rPr>
          <w:rFonts w:ascii="Helvetica Neue" w:hAnsi="Helvetica Neue" w:cs="Helvetica Neue"/>
          <w:color w:val="000000"/>
          <w:lang w:val="en-US"/>
        </w:rPr>
        <w:t>starting field will comprise 96</w:t>
      </w:r>
      <w:r w:rsidRPr="00450967">
        <w:rPr>
          <w:rFonts w:ascii="Helvetica Neue" w:hAnsi="Helvetica Neue" w:cs="Helvetica Neue"/>
          <w:color w:val="000000"/>
          <w:lang w:val="en-US"/>
        </w:rPr>
        <w:t xml:space="preserve"> competitors.  </w:t>
      </w:r>
      <w:r w:rsidRPr="00450967">
        <w:rPr>
          <w:rFonts w:ascii="Helvetica Neue" w:hAnsi="Helvetica Neue" w:cs="Helvetica"/>
          <w:color w:val="262626"/>
          <w:lang w:val="en-US"/>
        </w:rPr>
        <w:t>If t</w:t>
      </w:r>
      <w:r w:rsidR="00653605">
        <w:rPr>
          <w:rFonts w:ascii="Helvetica Neue" w:hAnsi="Helvetica Neue" w:cs="Helvetica"/>
          <w:color w:val="262626"/>
          <w:lang w:val="en-US"/>
        </w:rPr>
        <w:t>he number of entries exceeds 96</w:t>
      </w:r>
      <w:r w:rsidRPr="00450967">
        <w:rPr>
          <w:rFonts w:ascii="Helvetica Neue" w:hAnsi="Helvetica Neue" w:cs="Helvetica"/>
          <w:color w:val="262626"/>
          <w:lang w:val="en-US"/>
        </w:rPr>
        <w:t xml:space="preserve">, places in the starting field will be decided by </w:t>
      </w:r>
      <w:r w:rsidR="005C3BB3">
        <w:rPr>
          <w:rFonts w:ascii="Helvetica Neue" w:hAnsi="Helvetica Neue" w:cs="Helvetica"/>
          <w:color w:val="262626"/>
          <w:lang w:val="en-US"/>
        </w:rPr>
        <w:t xml:space="preserve">the Committee on the basis of </w:t>
      </w:r>
      <w:r w:rsidRPr="00450967">
        <w:rPr>
          <w:rFonts w:ascii="Helvetica Neue" w:hAnsi="Helvetica Neue" w:cs="Helvetica"/>
          <w:color w:val="262626"/>
          <w:lang w:val="en-US"/>
        </w:rPr>
        <w:t>handicap ballot.</w:t>
      </w:r>
      <w:r w:rsidR="00653605">
        <w:rPr>
          <w:rFonts w:ascii="Helvetica Neue" w:hAnsi="Helvetica Neue" w:cs="Helvetica"/>
          <w:color w:val="262626"/>
          <w:lang w:val="en-US"/>
        </w:rPr>
        <w:t xml:space="preserve"> </w:t>
      </w:r>
    </w:p>
    <w:p w14:paraId="2CC857ED" w14:textId="77777777" w:rsidR="00305181" w:rsidRDefault="00305181" w:rsidP="00396091">
      <w:pPr>
        <w:widowControl w:val="0"/>
        <w:autoSpaceDE w:val="0"/>
        <w:autoSpaceDN w:val="0"/>
        <w:adjustRightInd w:val="0"/>
        <w:spacing w:after="240" w:line="300" w:lineRule="atLeast"/>
        <w:ind w:left="851" w:right="567"/>
        <w:jc w:val="both"/>
        <w:rPr>
          <w:rFonts w:ascii="Helvetica Neue" w:hAnsi="Helvetica Neue" w:cs="Times"/>
          <w:color w:val="139DEB"/>
          <w:lang w:val="en-US"/>
        </w:rPr>
      </w:pPr>
    </w:p>
    <w:p w14:paraId="06F650B8" w14:textId="70FB9D77" w:rsidR="00396091" w:rsidRDefault="00B701DD"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139DEB"/>
          <w:lang w:val="en-US"/>
        </w:rPr>
        <w:t>1.4</w:t>
      </w:r>
      <w:r w:rsidR="00450967" w:rsidRPr="00450967">
        <w:rPr>
          <w:rFonts w:ascii="Helvetica Neue" w:hAnsi="Helvetica Neue" w:cs="Times"/>
          <w:color w:val="139DEB"/>
          <w:lang w:val="en-US"/>
        </w:rPr>
        <w:t xml:space="preserve"> Caddies </w:t>
      </w:r>
    </w:p>
    <w:p w14:paraId="40E3E0A8" w14:textId="328353C6" w:rsidR="00450967" w:rsidRPr="00450967" w:rsidRDefault="00450967"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w:color w:val="262626"/>
          <w:lang w:val="en-US"/>
        </w:rPr>
        <w:t xml:space="preserve">Caddie’s outfit must meet the requirements set for the clothes of the player; footwear must be </w:t>
      </w:r>
      <w:r w:rsidR="0036543C" w:rsidRPr="00450967">
        <w:rPr>
          <w:rFonts w:ascii="Helvetica Neue" w:hAnsi="Helvetica Neue" w:cs="Helvetica"/>
          <w:color w:val="262626"/>
          <w:lang w:val="en-US"/>
        </w:rPr>
        <w:t>a sports shoe</w:t>
      </w:r>
      <w:r w:rsidRPr="00450967">
        <w:rPr>
          <w:rFonts w:ascii="Helvetica Neue" w:hAnsi="Helvetica Neue" w:cs="Helvetica"/>
          <w:color w:val="262626"/>
          <w:lang w:val="en-US"/>
        </w:rPr>
        <w:t xml:space="preserve"> without spikes. Caddie must be registered at the starter and a marking </w:t>
      </w:r>
      <w:r w:rsidRPr="00450967">
        <w:rPr>
          <w:rFonts w:ascii="Helvetica Neue" w:hAnsi="Helvetica Neue" w:cs="Helvetica"/>
          <w:color w:val="262626"/>
          <w:lang w:val="en-US"/>
        </w:rPr>
        <w:lastRenderedPageBreak/>
        <w:t>given by the starter must be worn during the competition rounds.</w:t>
      </w:r>
    </w:p>
    <w:p w14:paraId="555AA569" w14:textId="77777777" w:rsidR="00B701DD" w:rsidRDefault="00B701DD" w:rsidP="00B701DD">
      <w:pPr>
        <w:widowControl w:val="0"/>
        <w:autoSpaceDE w:val="0"/>
        <w:autoSpaceDN w:val="0"/>
        <w:adjustRightInd w:val="0"/>
        <w:ind w:left="851"/>
        <w:jc w:val="both"/>
        <w:rPr>
          <w:rFonts w:ascii="Helvetica Neue" w:hAnsi="Helvetica Neue" w:cs="Times"/>
          <w:color w:val="000000"/>
          <w:lang w:val="en-US"/>
        </w:rPr>
      </w:pPr>
      <w:r>
        <w:rPr>
          <w:rFonts w:ascii="Helvetica Neue" w:hAnsi="Helvetica Neue" w:cs="Times"/>
          <w:color w:val="139DEB"/>
          <w:lang w:val="en-US"/>
        </w:rPr>
        <w:t>1.5</w:t>
      </w:r>
      <w:r w:rsidR="00450967" w:rsidRPr="00450967">
        <w:rPr>
          <w:rFonts w:ascii="Helvetica Neue" w:hAnsi="Helvetica Neue" w:cs="Times"/>
          <w:color w:val="139DEB"/>
          <w:lang w:val="en-US"/>
        </w:rPr>
        <w:t xml:space="preserve"> Decision of Ties </w:t>
      </w:r>
      <w:r>
        <w:rPr>
          <w:rFonts w:ascii="Helvetica Neue" w:hAnsi="Helvetica Neue" w:cs="Times"/>
          <w:color w:val="139DEB"/>
          <w:lang w:val="en-US"/>
        </w:rPr>
        <w:t>and cut</w:t>
      </w:r>
    </w:p>
    <w:p w14:paraId="3DF9FFDB" w14:textId="77777777" w:rsidR="00B701DD" w:rsidRDefault="00B701DD" w:rsidP="00B701DD">
      <w:pPr>
        <w:widowControl w:val="0"/>
        <w:autoSpaceDE w:val="0"/>
        <w:autoSpaceDN w:val="0"/>
        <w:adjustRightInd w:val="0"/>
        <w:ind w:left="851"/>
        <w:jc w:val="both"/>
        <w:rPr>
          <w:rFonts w:ascii="Helvetica Neue" w:hAnsi="Helvetica Neue" w:cs="Times"/>
          <w:color w:val="000000"/>
          <w:lang w:val="en-US"/>
        </w:rPr>
      </w:pPr>
    </w:p>
    <w:p w14:paraId="1380F20A" w14:textId="118888EF" w:rsidR="00455BDA" w:rsidRPr="00B701DD" w:rsidRDefault="00455BDA" w:rsidP="00B701DD">
      <w:pPr>
        <w:widowControl w:val="0"/>
        <w:autoSpaceDE w:val="0"/>
        <w:autoSpaceDN w:val="0"/>
        <w:adjustRightInd w:val="0"/>
        <w:ind w:left="851"/>
        <w:jc w:val="both"/>
        <w:rPr>
          <w:rFonts w:ascii="Helvetica Neue" w:hAnsi="Helvetica Neue" w:cs="Times"/>
          <w:color w:val="000000"/>
          <w:lang w:val="en-US"/>
        </w:rPr>
      </w:pPr>
      <w:r>
        <w:rPr>
          <w:rFonts w:ascii="Helvetica Neue" w:hAnsi="Helvetica Neue" w:cs="Helvetica Neue"/>
          <w:bCs/>
          <w:sz w:val="26"/>
          <w:szCs w:val="26"/>
          <w:lang w:val="en-US"/>
        </w:rPr>
        <w:t xml:space="preserve">In the event of tie for any places, the winner shall be decided by lower HCP (except Category 1). </w:t>
      </w:r>
    </w:p>
    <w:p w14:paraId="5EEEBE0B" w14:textId="6E635F25" w:rsidR="00396091" w:rsidRPr="00C83F0F" w:rsidRDefault="00455BDA" w:rsidP="00305181">
      <w:pPr>
        <w:widowControl w:val="0"/>
        <w:autoSpaceDE w:val="0"/>
        <w:autoSpaceDN w:val="0"/>
        <w:adjustRightInd w:val="0"/>
        <w:ind w:left="851"/>
        <w:jc w:val="both"/>
        <w:rPr>
          <w:rFonts w:ascii="Helvetica Neue" w:hAnsi="Helvetica Neue" w:cs="Helvetica Neue"/>
          <w:bCs/>
          <w:sz w:val="26"/>
          <w:szCs w:val="26"/>
          <w:lang w:val="en-US"/>
        </w:rPr>
      </w:pPr>
      <w:r>
        <w:rPr>
          <w:rFonts w:ascii="Helvetica Neue" w:hAnsi="Helvetica Neue" w:cs="Helvetica Neue"/>
          <w:bCs/>
          <w:sz w:val="26"/>
          <w:szCs w:val="26"/>
          <w:lang w:val="en-US"/>
        </w:rPr>
        <w:t>In Category 1: I</w:t>
      </w:r>
      <w:r w:rsidR="00396091" w:rsidRPr="00C83F0F">
        <w:rPr>
          <w:rFonts w:ascii="Helvetica Neue" w:hAnsi="Helvetica Neue" w:cs="Helvetica Neue"/>
          <w:bCs/>
          <w:sz w:val="26"/>
          <w:szCs w:val="26"/>
          <w:lang w:val="en-US"/>
        </w:rPr>
        <w:t xml:space="preserve">n the event of a tie for first place, the winner shall be decided by a play-off by stroke play over holes to be selected by the Committee. The play-off shall start as soon as practicable after the last competitors have finished their final round. </w:t>
      </w:r>
    </w:p>
    <w:p w14:paraId="07FD91D4" w14:textId="77777777" w:rsidR="00396091" w:rsidRDefault="00396091" w:rsidP="00305181">
      <w:pPr>
        <w:widowControl w:val="0"/>
        <w:autoSpaceDE w:val="0"/>
        <w:autoSpaceDN w:val="0"/>
        <w:adjustRightInd w:val="0"/>
        <w:ind w:left="851"/>
        <w:jc w:val="both"/>
        <w:rPr>
          <w:rFonts w:ascii="Helvetica" w:hAnsi="Helvetica" w:cs="Helvetica"/>
          <w:bCs/>
          <w:lang w:val="en-US"/>
        </w:rPr>
      </w:pPr>
      <w:r w:rsidRPr="00C83F0F">
        <w:rPr>
          <w:rFonts w:ascii="Helvetica Neue" w:hAnsi="Helvetica Neue" w:cs="Helvetica Neue"/>
          <w:bCs/>
          <w:sz w:val="26"/>
          <w:szCs w:val="26"/>
          <w:lang w:val="en-US"/>
        </w:rPr>
        <w:t xml:space="preserve">The competitor with the lowest aggregate score over the extra holes shall be declared the winner. </w:t>
      </w:r>
      <w:r w:rsidRPr="00C83F0F">
        <w:rPr>
          <w:rFonts w:ascii="Helvetica" w:hAnsi="Helvetica" w:cs="Helvetica"/>
          <w:bCs/>
          <w:lang w:val="en-US"/>
        </w:rPr>
        <w:t>The competitor with highest score is loser. If two or more competitors share the lowest score, the winner shall decide on next hole. For competitors who fall out from play-off with equal score, the places will be decided on the basis of scores recorded on final 36, 18, 9, 6, 3 holes or last hole, in that order. If the tie still exists, an 18-hole count-back will be used on the second round and then first round, if necessary.</w:t>
      </w:r>
    </w:p>
    <w:p w14:paraId="6216198C" w14:textId="77777777" w:rsidR="00B701DD" w:rsidRDefault="00B701DD" w:rsidP="00305181">
      <w:pPr>
        <w:widowControl w:val="0"/>
        <w:autoSpaceDE w:val="0"/>
        <w:autoSpaceDN w:val="0"/>
        <w:adjustRightInd w:val="0"/>
        <w:ind w:left="851"/>
        <w:jc w:val="both"/>
        <w:rPr>
          <w:rFonts w:ascii="Helvetica" w:hAnsi="Helvetica" w:cs="Helvetica"/>
          <w:bCs/>
          <w:lang w:val="en-US"/>
        </w:rPr>
      </w:pPr>
    </w:p>
    <w:p w14:paraId="3C5DCE67" w14:textId="46E63E2A" w:rsidR="00396091" w:rsidRPr="00B701DD" w:rsidRDefault="00B701DD" w:rsidP="00B701DD">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Neue"/>
          <w:color w:val="000000"/>
          <w:lang w:val="en-US"/>
        </w:rPr>
        <w:t>There is no cut.</w:t>
      </w:r>
      <w:r w:rsidRPr="00450967">
        <w:rPr>
          <w:rFonts w:ascii="Helvetica Neue" w:hAnsi="Helvetica Neue" w:cs="Helvetica Neue"/>
          <w:color w:val="000000"/>
          <w:lang w:val="en-US"/>
        </w:rPr>
        <w:t xml:space="preserve"> </w:t>
      </w:r>
    </w:p>
    <w:p w14:paraId="74D84DE5" w14:textId="59F674E1" w:rsidR="00450967" w:rsidRPr="00450967" w:rsidRDefault="00450967" w:rsidP="00396091">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Helvetica Neue"/>
          <w:b/>
          <w:bCs/>
          <w:color w:val="00002C"/>
          <w:lang w:val="en-US"/>
        </w:rPr>
        <w:t xml:space="preserve">2. ENTRIES </w:t>
      </w:r>
    </w:p>
    <w:p w14:paraId="3C7523C5"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2.1 Entries </w:t>
      </w:r>
    </w:p>
    <w:p w14:paraId="29314E71" w14:textId="4E599315" w:rsidR="00450967" w:rsidRPr="00450967" w:rsidRDefault="000856AE"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w:color w:val="262626"/>
          <w:lang w:val="en-US"/>
        </w:rPr>
        <w:t>Entries</w:t>
      </w:r>
      <w:r w:rsidR="00450967" w:rsidRPr="00450967">
        <w:rPr>
          <w:rFonts w:ascii="Helvetica Neue" w:hAnsi="Helvetica Neue" w:cs="Helvetica"/>
          <w:color w:val="262626"/>
          <w:lang w:val="en-US"/>
        </w:rPr>
        <w:t xml:space="preserve"> must be sent by email to the following address: </w:t>
      </w:r>
      <w:r>
        <w:rPr>
          <w:rFonts w:ascii="Helvetica Neue" w:hAnsi="Helvetica Neue" w:cs="Helvetica"/>
          <w:color w:val="262626"/>
          <w:lang w:val="en-US"/>
        </w:rPr>
        <w:t>caddiemaster@wbg.ee</w:t>
      </w:r>
      <w:r w:rsidR="00450967" w:rsidRPr="00450967">
        <w:rPr>
          <w:rFonts w:ascii="Helvetica Neue" w:hAnsi="Helvetica Neue" w:cs="Helvetica"/>
          <w:color w:val="262626"/>
          <w:lang w:val="en-US"/>
        </w:rPr>
        <w:t xml:space="preserve"> or regi</w:t>
      </w:r>
      <w:r>
        <w:rPr>
          <w:rFonts w:ascii="Helvetica Neue" w:hAnsi="Helvetica Neue" w:cs="Helvetica"/>
          <w:color w:val="262626"/>
          <w:lang w:val="en-US"/>
        </w:rPr>
        <w:t>stration can be done in Golfbox</w:t>
      </w:r>
      <w:r w:rsidR="00B701DD">
        <w:rPr>
          <w:rFonts w:ascii="Helvetica Neue" w:hAnsi="Helvetica Neue" w:cs="Helvetica"/>
          <w:color w:val="262626"/>
          <w:lang w:val="en-US"/>
        </w:rPr>
        <w:t xml:space="preserve"> of White Beach Golf Club- www.wbg.ee.</w:t>
      </w:r>
    </w:p>
    <w:p w14:paraId="639B0F74" w14:textId="4E1A58D1"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 xml:space="preserve">The closing date for entries is </w:t>
      </w:r>
      <w:r w:rsidR="000856AE">
        <w:rPr>
          <w:rFonts w:ascii="Helvetica Neue" w:hAnsi="Helvetica Neue" w:cs="Helvetica"/>
          <w:color w:val="262626"/>
          <w:lang w:val="en-US"/>
        </w:rPr>
        <w:t>Wednesday, 17</w:t>
      </w:r>
      <w:r w:rsidR="006C2DD6" w:rsidRPr="006C2DD6">
        <w:rPr>
          <w:rFonts w:ascii="Helvetica Neue" w:hAnsi="Helvetica Neue" w:cs="Helvetica"/>
          <w:color w:val="262626"/>
          <w:vertAlign w:val="superscript"/>
          <w:lang w:val="en-US"/>
        </w:rPr>
        <w:t>th</w:t>
      </w:r>
      <w:r w:rsidR="009A0625">
        <w:rPr>
          <w:rFonts w:ascii="Helvetica Neue" w:hAnsi="Helvetica Neue" w:cs="Helvetica"/>
          <w:color w:val="262626"/>
          <w:lang w:val="en-US"/>
        </w:rPr>
        <w:t xml:space="preserve"> of </w:t>
      </w:r>
      <w:r w:rsidR="000856AE">
        <w:rPr>
          <w:rFonts w:ascii="Helvetica Neue" w:hAnsi="Helvetica Neue" w:cs="Helvetica"/>
          <w:color w:val="262626"/>
          <w:lang w:val="en-US"/>
        </w:rPr>
        <w:t>August</w:t>
      </w:r>
      <w:r w:rsidR="009A0625">
        <w:rPr>
          <w:rFonts w:ascii="Helvetica Neue" w:hAnsi="Helvetica Neue" w:cs="Helvetica"/>
          <w:color w:val="262626"/>
          <w:lang w:val="en-US"/>
        </w:rPr>
        <w:t xml:space="preserve"> at 12</w:t>
      </w:r>
      <w:r w:rsidRPr="00450967">
        <w:rPr>
          <w:rFonts w:ascii="Helvetica Neue" w:hAnsi="Helvetica Neue" w:cs="Helvetica"/>
          <w:color w:val="262626"/>
          <w:lang w:val="en-US"/>
        </w:rPr>
        <w:t xml:space="preserve">:00 o’clock. </w:t>
      </w:r>
    </w:p>
    <w:p w14:paraId="3478F4D4" w14:textId="6ABFBAEB" w:rsidR="00450967" w:rsidRDefault="00305181" w:rsidP="00653605">
      <w:pPr>
        <w:widowControl w:val="0"/>
        <w:autoSpaceDE w:val="0"/>
        <w:autoSpaceDN w:val="0"/>
        <w:adjustRightInd w:val="0"/>
        <w:ind w:left="851" w:right="567"/>
        <w:rPr>
          <w:rFonts w:ascii="Helvetica Neue" w:hAnsi="Helvetica Neue" w:cs="Helvetica"/>
          <w:color w:val="262626"/>
          <w:lang w:val="en-US"/>
        </w:rPr>
      </w:pPr>
      <w:r w:rsidRPr="00305181">
        <w:rPr>
          <w:rFonts w:ascii="Helvetica Neue" w:hAnsi="Helvetica Neue" w:cs="Helvetica"/>
          <w:i/>
          <w:color w:val="262626"/>
          <w:lang w:val="en-US"/>
        </w:rPr>
        <w:t>Note</w:t>
      </w:r>
      <w:r w:rsidR="00450967" w:rsidRPr="00305181">
        <w:rPr>
          <w:rFonts w:ascii="Helvetica Neue" w:hAnsi="Helvetica Neue" w:cs="Helvetica"/>
          <w:i/>
          <w:color w:val="262626"/>
          <w:lang w:val="en-US"/>
        </w:rPr>
        <w:t>: Late e</w:t>
      </w:r>
      <w:r w:rsidR="006C2DD6" w:rsidRPr="00305181">
        <w:rPr>
          <w:rFonts w:ascii="Helvetica Neue" w:hAnsi="Helvetica Neue" w:cs="Helvetica"/>
          <w:i/>
          <w:color w:val="262626"/>
          <w:lang w:val="en-US"/>
        </w:rPr>
        <w:t>ntries will not be accepted</w:t>
      </w:r>
      <w:r w:rsidR="006C2DD6">
        <w:rPr>
          <w:rFonts w:ascii="Helvetica Neue" w:hAnsi="Helvetica Neue" w:cs="Helvetica"/>
          <w:color w:val="262626"/>
          <w:lang w:val="en-US"/>
        </w:rPr>
        <w:t>.</w:t>
      </w:r>
    </w:p>
    <w:p w14:paraId="5872A71B" w14:textId="77777777" w:rsidR="00653605" w:rsidRPr="00653605" w:rsidRDefault="00653605" w:rsidP="00653605">
      <w:pPr>
        <w:widowControl w:val="0"/>
        <w:autoSpaceDE w:val="0"/>
        <w:autoSpaceDN w:val="0"/>
        <w:adjustRightInd w:val="0"/>
        <w:ind w:left="851" w:right="567"/>
        <w:rPr>
          <w:rFonts w:ascii="Helvetica Neue" w:hAnsi="Helvetica Neue" w:cs="Helvetica"/>
          <w:color w:val="262626"/>
          <w:lang w:val="en-US"/>
        </w:rPr>
      </w:pPr>
    </w:p>
    <w:p w14:paraId="4A78D749"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2.2 Entry Fee </w:t>
      </w:r>
    </w:p>
    <w:p w14:paraId="1F55276F" w14:textId="12B8B336" w:rsidR="00450967" w:rsidRPr="00450967" w:rsidRDefault="00305181"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000000"/>
          <w:lang w:val="en-US"/>
        </w:rPr>
        <w:t>T</w:t>
      </w:r>
      <w:r w:rsidR="00450967" w:rsidRPr="00450967">
        <w:rPr>
          <w:rFonts w:ascii="Helvetica Neue" w:hAnsi="Helvetica Neue" w:cs="Helvetica"/>
          <w:color w:val="262626"/>
          <w:lang w:val="en-US"/>
        </w:rPr>
        <w:t xml:space="preserve">he entry fee is </w:t>
      </w:r>
      <w:r w:rsidR="00450967" w:rsidRPr="00450967">
        <w:rPr>
          <w:rFonts w:ascii="Helvetica Neue" w:hAnsi="Helvetica Neue" w:cs="Helvetica"/>
          <w:b/>
          <w:bCs/>
          <w:color w:val="262626"/>
          <w:lang w:val="en-US"/>
        </w:rPr>
        <w:t>100 EUR</w:t>
      </w:r>
      <w:r w:rsidR="00450967" w:rsidRPr="00450967">
        <w:rPr>
          <w:rFonts w:ascii="Helvetica Neue" w:hAnsi="Helvetica Neue" w:cs="Helvetica"/>
          <w:color w:val="262626"/>
          <w:lang w:val="en-US"/>
        </w:rPr>
        <w:t>.</w:t>
      </w:r>
    </w:p>
    <w:p w14:paraId="20D68C91" w14:textId="45816EC8"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 xml:space="preserve">Entries </w:t>
      </w:r>
      <w:r w:rsidR="00187150">
        <w:rPr>
          <w:rFonts w:ascii="Helvetica Neue" w:hAnsi="Helvetica Neue" w:cs="Helvetica"/>
          <w:color w:val="262626"/>
          <w:lang w:val="en-US"/>
        </w:rPr>
        <w:t xml:space="preserve">fee </w:t>
      </w:r>
      <w:r w:rsidRPr="00450967">
        <w:rPr>
          <w:rFonts w:ascii="Helvetica Neue" w:hAnsi="Helvetica Neue" w:cs="Helvetica"/>
          <w:color w:val="262626"/>
          <w:lang w:val="en-US"/>
        </w:rPr>
        <w:t>will be paid b</w:t>
      </w:r>
      <w:r w:rsidR="006C2DD6">
        <w:rPr>
          <w:rFonts w:ascii="Helvetica Neue" w:hAnsi="Helvetica Neue" w:cs="Helvetica"/>
          <w:color w:val="262626"/>
          <w:lang w:val="en-US"/>
        </w:rPr>
        <w:t xml:space="preserve">efore the closing date on the </w:t>
      </w:r>
      <w:r w:rsidR="008A49E0">
        <w:rPr>
          <w:rFonts w:ascii="Helvetica Neue" w:hAnsi="Helvetica Neue" w:cs="Helvetica"/>
          <w:color w:val="262626"/>
          <w:lang w:val="en-US"/>
        </w:rPr>
        <w:t>17</w:t>
      </w:r>
      <w:r w:rsidRPr="00450967">
        <w:rPr>
          <w:rFonts w:ascii="Helvetica Neue" w:hAnsi="Helvetica Neue" w:cs="Helvetica"/>
          <w:color w:val="262626"/>
          <w:lang w:val="en-US"/>
        </w:rPr>
        <w:t xml:space="preserve">th of </w:t>
      </w:r>
      <w:r w:rsidR="008A49E0">
        <w:rPr>
          <w:rFonts w:ascii="Helvetica Neue" w:hAnsi="Helvetica Neue" w:cs="Helvetica"/>
          <w:color w:val="262626"/>
          <w:lang w:val="en-US"/>
        </w:rPr>
        <w:t>August</w:t>
      </w:r>
      <w:bookmarkStart w:id="0" w:name="_GoBack"/>
      <w:bookmarkEnd w:id="0"/>
      <w:r w:rsidRPr="00450967">
        <w:rPr>
          <w:rFonts w:ascii="Helvetica Neue" w:hAnsi="Helvetica Neue" w:cs="Helvetica"/>
          <w:color w:val="262626"/>
          <w:lang w:val="en-US"/>
        </w:rPr>
        <w:t xml:space="preserve"> to the bank account: </w:t>
      </w:r>
      <w:r w:rsidR="000856AE">
        <w:rPr>
          <w:rFonts w:ascii="Helvetica Neue" w:hAnsi="Helvetica Neue" w:cs="Helvetica"/>
          <w:color w:val="262626"/>
          <w:lang w:val="en-US"/>
        </w:rPr>
        <w:t>AS</w:t>
      </w:r>
      <w:r w:rsidRPr="00450967">
        <w:rPr>
          <w:rFonts w:ascii="Helvetica Neue" w:hAnsi="Helvetica Neue" w:cs="Helvetica"/>
          <w:color w:val="262626"/>
          <w:lang w:val="en-US"/>
        </w:rPr>
        <w:t xml:space="preserve"> </w:t>
      </w:r>
      <w:r w:rsidR="00455BDA">
        <w:rPr>
          <w:rFonts w:ascii="Helvetica Neue" w:hAnsi="Helvetica Neue" w:cs="Helvetica"/>
          <w:color w:val="262626"/>
          <w:lang w:val="en-US"/>
        </w:rPr>
        <w:t xml:space="preserve">White Beach </w:t>
      </w:r>
      <w:r w:rsidR="000856AE">
        <w:rPr>
          <w:rFonts w:ascii="Helvetica Neue" w:hAnsi="Helvetica Neue" w:cs="Helvetica"/>
          <w:color w:val="262626"/>
          <w:lang w:val="en-US"/>
        </w:rPr>
        <w:t>Development</w:t>
      </w:r>
      <w:r w:rsidRPr="00450967">
        <w:rPr>
          <w:rFonts w:ascii="Helvetica Neue" w:hAnsi="Helvetica Neue" w:cs="Helvetica"/>
          <w:color w:val="262626"/>
          <w:lang w:val="en-US"/>
        </w:rPr>
        <w:t xml:space="preserve">, IBAN: </w:t>
      </w:r>
      <w:r w:rsidR="00455BDA" w:rsidRPr="00180574">
        <w:rPr>
          <w:rFonts w:ascii="Arial" w:hAnsi="Arial" w:cs="Arial"/>
          <w:iCs/>
          <w:color w:val="252525"/>
        </w:rPr>
        <w:t>EE621700017000495695</w:t>
      </w:r>
      <w:r w:rsidRPr="00450967">
        <w:rPr>
          <w:rFonts w:ascii="Helvetica Neue" w:hAnsi="Helvetica Neue" w:cs="Helvetica"/>
          <w:color w:val="262626"/>
          <w:lang w:val="en-US"/>
        </w:rPr>
        <w:t xml:space="preserve">, Nordea Bank, SWIFT: NDEAEE2X. </w:t>
      </w:r>
    </w:p>
    <w:p w14:paraId="3EC0E3CB" w14:textId="77777777" w:rsidR="00B701DD" w:rsidRDefault="00450967" w:rsidP="00B701DD">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For payment explanation please mark the competitor´s name.</w:t>
      </w:r>
    </w:p>
    <w:p w14:paraId="718CC7DE" w14:textId="77777777" w:rsidR="00B701DD" w:rsidRDefault="00B701DD" w:rsidP="00B701DD">
      <w:pPr>
        <w:widowControl w:val="0"/>
        <w:autoSpaceDE w:val="0"/>
        <w:autoSpaceDN w:val="0"/>
        <w:adjustRightInd w:val="0"/>
        <w:ind w:left="851" w:right="567"/>
        <w:rPr>
          <w:rFonts w:ascii="Helvetica Neue" w:hAnsi="Helvetica Neue" w:cs="Helvetica"/>
          <w:color w:val="262626"/>
          <w:lang w:val="en-US"/>
        </w:rPr>
      </w:pPr>
    </w:p>
    <w:p w14:paraId="65629427" w14:textId="77777777" w:rsidR="00B701DD" w:rsidRDefault="00450967" w:rsidP="00B701DD">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Times"/>
          <w:color w:val="139DEB"/>
          <w:lang w:val="en-US"/>
        </w:rPr>
        <w:lastRenderedPageBreak/>
        <w:t>2.3 Refunds</w:t>
      </w:r>
    </w:p>
    <w:p w14:paraId="065B0BFA" w14:textId="77777777" w:rsidR="00B701DD" w:rsidRDefault="00B701DD" w:rsidP="00B701DD">
      <w:pPr>
        <w:widowControl w:val="0"/>
        <w:autoSpaceDE w:val="0"/>
        <w:autoSpaceDN w:val="0"/>
        <w:adjustRightInd w:val="0"/>
        <w:ind w:left="851" w:right="567"/>
        <w:rPr>
          <w:rFonts w:ascii="Helvetica Neue" w:hAnsi="Helvetica Neue" w:cs="Helvetica"/>
          <w:color w:val="262626"/>
          <w:lang w:val="en-US"/>
        </w:rPr>
      </w:pPr>
    </w:p>
    <w:p w14:paraId="1CDCABB0" w14:textId="11DA7F87" w:rsidR="00450967" w:rsidRPr="00B701DD" w:rsidRDefault="00450967" w:rsidP="00B701DD">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Entrance f</w:t>
      </w:r>
      <w:r w:rsidR="00187150">
        <w:rPr>
          <w:rFonts w:ascii="Helvetica Neue" w:hAnsi="Helvetica Neue" w:cs="Helvetica"/>
          <w:color w:val="262626"/>
          <w:lang w:val="en-US"/>
        </w:rPr>
        <w:t>ees will only be refunded in</w:t>
      </w:r>
      <w:r w:rsidRPr="00450967">
        <w:rPr>
          <w:rFonts w:ascii="Helvetica Neue" w:hAnsi="Helvetica Neue" w:cs="Helvetica"/>
          <w:color w:val="262626"/>
          <w:lang w:val="en-US"/>
        </w:rPr>
        <w:t xml:space="preserve"> case of withdrawal being advised before the closing time for entries, except for those entrants who may be balloted out and who do not subsequently compete or those withdrawing for medical reasons.</w:t>
      </w:r>
    </w:p>
    <w:p w14:paraId="6DE7368E" w14:textId="77777777" w:rsidR="00B701DD" w:rsidRDefault="00B701DD" w:rsidP="00450967">
      <w:pPr>
        <w:widowControl w:val="0"/>
        <w:autoSpaceDE w:val="0"/>
        <w:autoSpaceDN w:val="0"/>
        <w:adjustRightInd w:val="0"/>
        <w:spacing w:after="240" w:line="300" w:lineRule="atLeast"/>
        <w:ind w:left="851" w:right="567"/>
        <w:rPr>
          <w:rFonts w:ascii="Helvetica Neue" w:hAnsi="Helvetica Neue" w:cs="Times"/>
          <w:color w:val="139DEB"/>
          <w:lang w:val="en-US"/>
        </w:rPr>
      </w:pPr>
    </w:p>
    <w:p w14:paraId="0C4E83F0"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2.4 Reserve List </w:t>
      </w:r>
    </w:p>
    <w:p w14:paraId="58B33749" w14:textId="6F2FFB09" w:rsidR="00450967" w:rsidRPr="00450967" w:rsidRDefault="00455BDA"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Neue"/>
          <w:color w:val="000000"/>
          <w:lang w:val="en-US"/>
        </w:rPr>
        <w:t>If entries exceed 96</w:t>
      </w:r>
      <w:r w:rsidR="00450967" w:rsidRPr="00450967">
        <w:rPr>
          <w:rFonts w:ascii="Helvetica Neue" w:hAnsi="Helvetica Neue" w:cs="Helvetica Neue"/>
          <w:color w:val="000000"/>
          <w:lang w:val="en-US"/>
        </w:rPr>
        <w:t xml:space="preserve">, entrants will be allocated to a reserve list. Unsuccessful entrants shall be informed without delay and given the opportunity to compete if withdrawals subsequently occur. Entrance fees will be refunded to entrants balloted out who do not subsequently compete. </w:t>
      </w:r>
    </w:p>
    <w:p w14:paraId="6E5CC146" w14:textId="77777777" w:rsidR="00450967" w:rsidRPr="00450967" w:rsidRDefault="00450967" w:rsidP="00450967">
      <w:pPr>
        <w:widowControl w:val="0"/>
        <w:autoSpaceDE w:val="0"/>
        <w:autoSpaceDN w:val="0"/>
        <w:adjustRightInd w:val="0"/>
        <w:spacing w:after="240" w:line="320" w:lineRule="atLeast"/>
        <w:ind w:left="851" w:right="567"/>
        <w:rPr>
          <w:rFonts w:ascii="Helvetica Neue" w:hAnsi="Helvetica Neue" w:cs="Times"/>
          <w:color w:val="000000"/>
          <w:lang w:val="en-US"/>
        </w:rPr>
      </w:pPr>
      <w:r w:rsidRPr="00450967">
        <w:rPr>
          <w:rFonts w:ascii="Helvetica Neue" w:hAnsi="Helvetica Neue" w:cs="Helvetica Neue"/>
          <w:b/>
          <w:bCs/>
          <w:color w:val="00002C"/>
          <w:lang w:val="en-US"/>
        </w:rPr>
        <w:t xml:space="preserve">3. PRIZES </w:t>
      </w:r>
    </w:p>
    <w:p w14:paraId="0C085328" w14:textId="755EBDD8" w:rsidR="00450967" w:rsidRPr="00450967" w:rsidRDefault="00AD3F1E" w:rsidP="00305181">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Helvetica Neue"/>
          <w:color w:val="000000"/>
          <w:lang w:val="en-US"/>
        </w:rPr>
        <w:t xml:space="preserve">The winner </w:t>
      </w:r>
      <w:r w:rsidR="00B701DD">
        <w:rPr>
          <w:rFonts w:ascii="Helvetica Neue" w:hAnsi="Helvetica Neue" w:cs="Helvetica Neue"/>
          <w:color w:val="000000"/>
          <w:lang w:val="en-US"/>
        </w:rPr>
        <w:t xml:space="preserve">in every category </w:t>
      </w:r>
      <w:r w:rsidRPr="00387E80">
        <w:rPr>
          <w:rFonts w:ascii="Helvetica Neue" w:hAnsi="Helvetica Neue" w:cs="Helvetica Neue"/>
          <w:color w:val="000000"/>
          <w:lang w:val="en-US"/>
        </w:rPr>
        <w:t xml:space="preserve">shall receive a </w:t>
      </w:r>
      <w:r>
        <w:rPr>
          <w:rFonts w:ascii="Helvetica Neue" w:hAnsi="Helvetica Neue" w:cs="Helvetica Neue"/>
          <w:color w:val="000000"/>
          <w:lang w:val="en-US"/>
        </w:rPr>
        <w:t>1</w:t>
      </w:r>
      <w:r w:rsidRPr="00677022">
        <w:rPr>
          <w:rFonts w:ascii="Helvetica Neue" w:hAnsi="Helvetica Neue" w:cs="Helvetica Neue"/>
          <w:color w:val="000000"/>
          <w:vertAlign w:val="superscript"/>
          <w:lang w:val="en-US"/>
        </w:rPr>
        <w:t>st</w:t>
      </w:r>
      <w:r>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the runner up a </w:t>
      </w:r>
      <w:r>
        <w:rPr>
          <w:rFonts w:ascii="Helvetica Neue" w:hAnsi="Helvetica Neue" w:cs="Helvetica Neue"/>
          <w:color w:val="000000"/>
          <w:lang w:val="en-US"/>
        </w:rPr>
        <w:t>2</w:t>
      </w:r>
      <w:r w:rsidRPr="00677022">
        <w:rPr>
          <w:rFonts w:ascii="Helvetica Neue" w:hAnsi="Helvetica Neue" w:cs="Helvetica Neue"/>
          <w:color w:val="000000"/>
          <w:vertAlign w:val="superscript"/>
          <w:lang w:val="en-US"/>
        </w:rPr>
        <w:t>nd</w:t>
      </w:r>
      <w:r>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and the third-placed competitor a </w:t>
      </w:r>
      <w:r>
        <w:rPr>
          <w:rFonts w:ascii="Helvetica Neue" w:hAnsi="Helvetica Neue" w:cs="Helvetica Neue"/>
          <w:color w:val="000000"/>
          <w:lang w:val="en-US"/>
        </w:rPr>
        <w:t>3</w:t>
      </w:r>
      <w:r w:rsidRPr="00677022">
        <w:rPr>
          <w:rFonts w:ascii="Helvetica Neue" w:hAnsi="Helvetica Neue" w:cs="Helvetica Neue"/>
          <w:color w:val="000000"/>
          <w:vertAlign w:val="superscript"/>
          <w:lang w:val="en-US"/>
        </w:rPr>
        <w:t>rd</w:t>
      </w:r>
      <w:r>
        <w:rPr>
          <w:rFonts w:ascii="Helvetica Neue" w:hAnsi="Helvetica Neue" w:cs="Helvetica Neue"/>
          <w:color w:val="000000"/>
          <w:lang w:val="en-US"/>
        </w:rPr>
        <w:t xml:space="preserve"> place trophy</w:t>
      </w:r>
      <w:r w:rsidR="00450967" w:rsidRPr="00450967">
        <w:rPr>
          <w:rFonts w:ascii="Helvetica Neue" w:hAnsi="Helvetica Neue" w:cs="Helvetica Neue"/>
          <w:color w:val="000000"/>
          <w:lang w:val="en-US"/>
        </w:rPr>
        <w:t xml:space="preserve">. </w:t>
      </w:r>
    </w:p>
    <w:p w14:paraId="366AD81C" w14:textId="77777777" w:rsidR="00772E29" w:rsidRPr="00450967" w:rsidRDefault="00772E29" w:rsidP="00450967">
      <w:pPr>
        <w:ind w:left="851" w:right="567"/>
        <w:rPr>
          <w:rFonts w:ascii="Helvetica Neue" w:hAnsi="Helvetica Neue"/>
        </w:rPr>
      </w:pPr>
    </w:p>
    <w:sectPr w:rsidR="00772E29" w:rsidRPr="00450967" w:rsidSect="00B701DD">
      <w:headerReference w:type="even" r:id="rId9"/>
      <w:headerReference w:type="default" r:id="rId10"/>
      <w:footerReference w:type="even" r:id="rId11"/>
      <w:footerReference w:type="default" r:id="rId12"/>
      <w:pgSz w:w="11901" w:h="16817"/>
      <w:pgMar w:top="0" w:right="567"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530FA" w14:textId="77777777" w:rsidR="00455BDA" w:rsidRDefault="00455BDA">
      <w:r>
        <w:separator/>
      </w:r>
    </w:p>
  </w:endnote>
  <w:endnote w:type="continuationSeparator" w:id="0">
    <w:p w14:paraId="17EF7D7F" w14:textId="77777777" w:rsidR="00455BDA" w:rsidRDefault="0045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4D4CF" w14:textId="77777777" w:rsidR="00455BDA" w:rsidRDefault="00455BDA">
    <w:pPr>
      <w:pStyle w:val="HeaderFooterA"/>
      <w:tabs>
        <w:tab w:val="left" w:pos="9921"/>
        <w:tab w:val="left" w:pos="10630"/>
        <w:tab w:val="left" w:pos="11339"/>
      </w:tabs>
    </w:pPr>
    <w:r>
      <w:rPr>
        <w:noProof/>
      </w:rPr>
      <w:drawing>
        <wp:inline distT="0" distB="0" distL="0" distR="0" wp14:anchorId="1AAB0156" wp14:editId="2D5EFBA9">
          <wp:extent cx="7556500" cy="1904365"/>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892B6" w14:textId="77777777" w:rsidR="00455BDA" w:rsidRDefault="00455BDA">
    <w:pPr>
      <w:pStyle w:val="HeaderFooterA"/>
      <w:tabs>
        <w:tab w:val="left" w:pos="9921"/>
        <w:tab w:val="left" w:pos="10630"/>
        <w:tab w:val="left" w:pos="11339"/>
      </w:tabs>
    </w:pPr>
    <w:r>
      <w:rPr>
        <w:noProof/>
      </w:rPr>
      <w:drawing>
        <wp:inline distT="0" distB="0" distL="0" distR="0" wp14:anchorId="2FE95DCF" wp14:editId="26C098C1">
          <wp:extent cx="7556500" cy="1904365"/>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174F3" w14:textId="77777777" w:rsidR="00455BDA" w:rsidRDefault="00455BDA">
      <w:r>
        <w:separator/>
      </w:r>
    </w:p>
  </w:footnote>
  <w:footnote w:type="continuationSeparator" w:id="0">
    <w:p w14:paraId="2CDF4635" w14:textId="77777777" w:rsidR="00455BDA" w:rsidRDefault="00455B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BE4F3" w14:textId="77777777" w:rsidR="00455BDA" w:rsidRDefault="00455BDA">
    <w:pPr>
      <w:pStyle w:val="HeaderFooterA"/>
      <w:tabs>
        <w:tab w:val="left" w:pos="9921"/>
        <w:tab w:val="left" w:pos="10630"/>
        <w:tab w:val="left" w:pos="11339"/>
      </w:tabs>
    </w:pPr>
    <w:r>
      <w:rPr>
        <w:noProof/>
      </w:rPr>
      <w:drawing>
        <wp:inline distT="0" distB="0" distL="0" distR="0" wp14:anchorId="6916D5A7" wp14:editId="2C0F46C1">
          <wp:extent cx="7556500" cy="1916430"/>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866D4" w14:textId="77777777" w:rsidR="00455BDA" w:rsidRDefault="00455BDA">
    <w:pPr>
      <w:pStyle w:val="HeaderFooterA"/>
      <w:tabs>
        <w:tab w:val="left" w:pos="9921"/>
        <w:tab w:val="left" w:pos="10630"/>
        <w:tab w:val="left" w:pos="11339"/>
      </w:tabs>
    </w:pPr>
    <w:r>
      <w:rPr>
        <w:noProof/>
      </w:rPr>
      <w:drawing>
        <wp:inline distT="0" distB="0" distL="0" distR="0" wp14:anchorId="611A20D8" wp14:editId="426AEA4A">
          <wp:extent cx="7556500" cy="1916430"/>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AEF"/>
    <w:multiLevelType w:val="hybridMultilevel"/>
    <w:tmpl w:val="56E85B3A"/>
    <w:styleLink w:val="List1"/>
    <w:lvl w:ilvl="0" w:tplc="29924A32">
      <w:start w:val="1"/>
      <w:numFmt w:val="bullet"/>
      <w:lvlText w:val="•"/>
      <w:lvlJc w:val="left"/>
      <w:pPr>
        <w:tabs>
          <w:tab w:val="left" w:pos="220"/>
          <w:tab w:val="left" w:pos="720"/>
        </w:tabs>
        <w:ind w:left="1854"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8CCD476">
      <w:start w:val="1"/>
      <w:numFmt w:val="bullet"/>
      <w:lvlText w:val="•"/>
      <w:lvlJc w:val="left"/>
      <w:pPr>
        <w:tabs>
          <w:tab w:val="left" w:pos="220"/>
          <w:tab w:val="left" w:pos="720"/>
          <w:tab w:val="left" w:pos="1854"/>
        </w:tabs>
        <w:ind w:left="12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A676D0">
      <w:start w:val="1"/>
      <w:numFmt w:val="bullet"/>
      <w:lvlText w:val="•"/>
      <w:lvlJc w:val="left"/>
      <w:pPr>
        <w:tabs>
          <w:tab w:val="left" w:pos="220"/>
          <w:tab w:val="left" w:pos="720"/>
        </w:tabs>
        <w:ind w:left="19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7A8FB8A">
      <w:start w:val="1"/>
      <w:numFmt w:val="bullet"/>
      <w:lvlText w:val="•"/>
      <w:lvlJc w:val="left"/>
      <w:pPr>
        <w:tabs>
          <w:tab w:val="left" w:pos="220"/>
          <w:tab w:val="left" w:pos="720"/>
          <w:tab w:val="left" w:pos="1854"/>
        </w:tabs>
        <w:ind w:left="26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B25EC0">
      <w:start w:val="1"/>
      <w:numFmt w:val="bullet"/>
      <w:lvlText w:val="•"/>
      <w:lvlJc w:val="left"/>
      <w:pPr>
        <w:tabs>
          <w:tab w:val="left" w:pos="220"/>
          <w:tab w:val="left" w:pos="720"/>
          <w:tab w:val="left" w:pos="1854"/>
        </w:tabs>
        <w:ind w:left="33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2207648">
      <w:start w:val="1"/>
      <w:numFmt w:val="bullet"/>
      <w:lvlText w:val="•"/>
      <w:lvlJc w:val="left"/>
      <w:pPr>
        <w:tabs>
          <w:tab w:val="left" w:pos="220"/>
          <w:tab w:val="left" w:pos="720"/>
          <w:tab w:val="left" w:pos="1854"/>
        </w:tabs>
        <w:ind w:left="410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31C8E88">
      <w:start w:val="1"/>
      <w:numFmt w:val="bullet"/>
      <w:lvlText w:val="•"/>
      <w:lvlJc w:val="left"/>
      <w:pPr>
        <w:tabs>
          <w:tab w:val="left" w:pos="220"/>
          <w:tab w:val="left" w:pos="720"/>
          <w:tab w:val="left" w:pos="1854"/>
        </w:tabs>
        <w:ind w:left="48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C829BC">
      <w:start w:val="1"/>
      <w:numFmt w:val="bullet"/>
      <w:lvlText w:val="•"/>
      <w:lvlJc w:val="left"/>
      <w:pPr>
        <w:tabs>
          <w:tab w:val="left" w:pos="220"/>
          <w:tab w:val="left" w:pos="720"/>
          <w:tab w:val="left" w:pos="1854"/>
        </w:tabs>
        <w:ind w:left="55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94846E">
      <w:start w:val="1"/>
      <w:numFmt w:val="bullet"/>
      <w:lvlText w:val="•"/>
      <w:lvlJc w:val="left"/>
      <w:pPr>
        <w:tabs>
          <w:tab w:val="left" w:pos="220"/>
          <w:tab w:val="left" w:pos="720"/>
          <w:tab w:val="left" w:pos="1854"/>
        </w:tabs>
        <w:ind w:left="62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15687D6C"/>
    <w:multiLevelType w:val="hybridMultilevel"/>
    <w:tmpl w:val="C07C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754BD"/>
    <w:multiLevelType w:val="hybridMultilevel"/>
    <w:tmpl w:val="56E85B3A"/>
    <w:numStyleLink w:val="List1"/>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374B"/>
    <w:rsid w:val="000856AE"/>
    <w:rsid w:val="000C4407"/>
    <w:rsid w:val="000E0756"/>
    <w:rsid w:val="00146AC9"/>
    <w:rsid w:val="00187150"/>
    <w:rsid w:val="002C374B"/>
    <w:rsid w:val="00305181"/>
    <w:rsid w:val="003553CA"/>
    <w:rsid w:val="0036543C"/>
    <w:rsid w:val="00396091"/>
    <w:rsid w:val="00450967"/>
    <w:rsid w:val="00455BDA"/>
    <w:rsid w:val="005C3BB3"/>
    <w:rsid w:val="00653605"/>
    <w:rsid w:val="006A4F09"/>
    <w:rsid w:val="006C2DD6"/>
    <w:rsid w:val="007430B1"/>
    <w:rsid w:val="00772E29"/>
    <w:rsid w:val="008123EC"/>
    <w:rsid w:val="008A49E0"/>
    <w:rsid w:val="009A0625"/>
    <w:rsid w:val="00A6554F"/>
    <w:rsid w:val="00AD3F1E"/>
    <w:rsid w:val="00B701DD"/>
    <w:rsid w:val="00C81F98"/>
    <w:rsid w:val="00D016C4"/>
    <w:rsid w:val="00D146E5"/>
    <w:rsid w:val="00FA4A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81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wner:Library:Application%20Support:Microsoft:Office:User%20Templates:My%20Templates:EG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84608-BC4B-1D42-A117-4F8E6255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EGL.dotx</Template>
  <TotalTime>5</TotalTime>
  <Pages>3</Pages>
  <Words>527</Words>
  <Characters>3005</Characters>
  <Application>Microsoft Macintosh Word</Application>
  <DocSecurity>0</DocSecurity>
  <Lines>25</Lines>
  <Paragraphs>7</Paragraphs>
  <ScaleCrop>false</ScaleCrop>
  <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Benno Maaring</dc:creator>
  <cp:lastModifiedBy>Benno Maaring</cp:lastModifiedBy>
  <cp:revision>3</cp:revision>
  <cp:lastPrinted>2016-12-21T18:50:00Z</cp:lastPrinted>
  <dcterms:created xsi:type="dcterms:W3CDTF">2017-01-31T06:46:00Z</dcterms:created>
  <dcterms:modified xsi:type="dcterms:W3CDTF">2017-03-14T13:40:00Z</dcterms:modified>
</cp:coreProperties>
</file>